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16FA9A" w14:textId="65606996" w:rsidR="005A1DC6" w:rsidRDefault="00FA7BA0" w:rsidP="00FA7BA0">
      <w:pPr>
        <w:pStyle w:val="Heading2"/>
      </w:pPr>
      <w:r w:rsidRPr="00FA7BA0">
        <w:t xml:space="preserve">How to do a Bayesian Regression in </w:t>
      </w:r>
      <w:r w:rsidR="00345889">
        <w:t>STAN</w:t>
      </w:r>
      <w:r w:rsidRPr="00FA7BA0">
        <w:t>?</w:t>
      </w:r>
    </w:p>
    <w:p w14:paraId="4F98A3B0" w14:textId="77777777" w:rsidR="00FA7BA0" w:rsidRDefault="00FA7BA0">
      <w:pPr>
        <w:rPr>
          <w:rFonts w:asciiTheme="majorHAnsi" w:hAnsiTheme="majorHAnsi"/>
        </w:rPr>
      </w:pPr>
    </w:p>
    <w:p w14:paraId="2DCC6431" w14:textId="3234591E" w:rsidR="00FA7BA0" w:rsidRPr="00FA7BA0" w:rsidRDefault="00FA7BA0" w:rsidP="00FA7BA0">
      <w:pPr>
        <w:pStyle w:val="ListParagraph"/>
        <w:numPr>
          <w:ilvl w:val="0"/>
          <w:numId w:val="1"/>
        </w:numPr>
        <w:rPr>
          <w:rFonts w:asciiTheme="majorHAnsi" w:hAnsiTheme="majorHAnsi"/>
        </w:rPr>
      </w:pPr>
      <w:r w:rsidRPr="00FA7BA0">
        <w:rPr>
          <w:rFonts w:asciiTheme="majorHAnsi" w:hAnsiTheme="majorHAnsi"/>
        </w:rPr>
        <w:t xml:space="preserve">Open </w:t>
      </w:r>
      <w:r w:rsidR="00345889">
        <w:rPr>
          <w:rFonts w:asciiTheme="majorHAnsi" w:hAnsiTheme="majorHAnsi"/>
        </w:rPr>
        <w:t>JASP</w:t>
      </w:r>
      <w:r w:rsidR="00644C8D">
        <w:rPr>
          <w:rFonts w:asciiTheme="majorHAnsi" w:hAnsiTheme="majorHAnsi"/>
        </w:rPr>
        <w:t xml:space="preserve"> </w:t>
      </w:r>
      <w:r w:rsidRPr="00FA7BA0">
        <w:rPr>
          <w:rFonts w:asciiTheme="majorHAnsi" w:hAnsiTheme="majorHAnsi"/>
        </w:rPr>
        <w:t>and open the .</w:t>
      </w:r>
      <w:proofErr w:type="spellStart"/>
      <w:r w:rsidR="00345889">
        <w:rPr>
          <w:rFonts w:asciiTheme="majorHAnsi" w:hAnsiTheme="majorHAnsi"/>
        </w:rPr>
        <w:t>csv</w:t>
      </w:r>
      <w:proofErr w:type="spellEnd"/>
      <w:r w:rsidR="00345889">
        <w:rPr>
          <w:rFonts w:asciiTheme="majorHAnsi" w:hAnsiTheme="majorHAnsi"/>
        </w:rPr>
        <w:t xml:space="preserve"> file holding the data (regression.csv</w:t>
      </w:r>
      <w:r w:rsidRPr="00FA7BA0">
        <w:rPr>
          <w:rFonts w:asciiTheme="majorHAnsi" w:hAnsiTheme="majorHAnsi"/>
        </w:rPr>
        <w:t>) that’s included in this folder.</w:t>
      </w:r>
      <w:r w:rsidR="00345889">
        <w:rPr>
          <w:rFonts w:asciiTheme="majorHAnsi" w:hAnsiTheme="majorHAnsi"/>
        </w:rPr>
        <w:t xml:space="preserve"> Do so by clicking on File &gt; Open</w:t>
      </w:r>
    </w:p>
    <w:p w14:paraId="152C69B2" w14:textId="77777777" w:rsidR="00FA7BA0" w:rsidRPr="00FA7BA0" w:rsidRDefault="00FA7BA0">
      <w:pPr>
        <w:rPr>
          <w:rFonts w:asciiTheme="majorHAnsi" w:hAnsiTheme="majorHAnsi"/>
        </w:rPr>
      </w:pPr>
    </w:p>
    <w:p w14:paraId="63DF867D" w14:textId="6D2AB1B9" w:rsidR="00FA7BA0" w:rsidRDefault="00345889">
      <w:pPr>
        <w:rPr>
          <w:rFonts w:asciiTheme="majorHAnsi" w:hAnsiTheme="majorHAnsi"/>
        </w:rPr>
      </w:pPr>
      <w:r>
        <w:rPr>
          <w:rFonts w:asciiTheme="majorHAnsi" w:hAnsiTheme="majorHAnsi"/>
          <w:noProof/>
        </w:rPr>
        <w:drawing>
          <wp:anchor distT="0" distB="0" distL="114300" distR="114300" simplePos="0" relativeHeight="251658240" behindDoc="0" locked="0" layoutInCell="1" allowOverlap="1" wp14:anchorId="227D369C" wp14:editId="1A225570">
            <wp:simplePos x="0" y="0"/>
            <wp:positionH relativeFrom="margin">
              <wp:align>center</wp:align>
            </wp:positionH>
            <wp:positionV relativeFrom="paragraph">
              <wp:posOffset>1270</wp:posOffset>
            </wp:positionV>
            <wp:extent cx="5270500" cy="2778125"/>
            <wp:effectExtent l="0" t="0" r="1270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p1.tiff"/>
                    <pic:cNvPicPr/>
                  </pic:nvPicPr>
                  <pic:blipFill>
                    <a:blip r:embed="rId8">
                      <a:extLst>
                        <a:ext uri="{28A0092B-C50C-407E-A947-70E740481C1C}">
                          <a14:useLocalDpi xmlns:a14="http://schemas.microsoft.com/office/drawing/2010/main" val="0"/>
                        </a:ext>
                      </a:extLst>
                    </a:blip>
                    <a:stretch>
                      <a:fillRect/>
                    </a:stretch>
                  </pic:blipFill>
                  <pic:spPr>
                    <a:xfrm>
                      <a:off x="0" y="0"/>
                      <a:ext cx="5270500" cy="2778125"/>
                    </a:xfrm>
                    <a:prstGeom prst="rect">
                      <a:avLst/>
                    </a:prstGeom>
                  </pic:spPr>
                </pic:pic>
              </a:graphicData>
            </a:graphic>
            <wp14:sizeRelH relativeFrom="page">
              <wp14:pctWidth>0</wp14:pctWidth>
            </wp14:sizeRelH>
            <wp14:sizeRelV relativeFrom="page">
              <wp14:pctHeight>0</wp14:pctHeight>
            </wp14:sizeRelV>
          </wp:anchor>
        </w:drawing>
      </w:r>
    </w:p>
    <w:p w14:paraId="1137456D" w14:textId="77777777" w:rsidR="00FA7BA0" w:rsidRDefault="00FA7BA0">
      <w:pPr>
        <w:rPr>
          <w:rFonts w:asciiTheme="majorHAnsi" w:hAnsiTheme="majorHAnsi"/>
        </w:rPr>
      </w:pPr>
    </w:p>
    <w:p w14:paraId="106F1C2D" w14:textId="3868C609" w:rsidR="00FA7BA0" w:rsidRDefault="00345889" w:rsidP="00FA7BA0">
      <w:pPr>
        <w:pStyle w:val="ListParagraph"/>
        <w:numPr>
          <w:ilvl w:val="0"/>
          <w:numId w:val="1"/>
        </w:numPr>
        <w:rPr>
          <w:rFonts w:asciiTheme="majorHAnsi" w:hAnsiTheme="majorHAnsi"/>
        </w:rPr>
      </w:pPr>
      <w:r>
        <w:rPr>
          <w:rFonts w:asciiTheme="majorHAnsi" w:hAnsiTheme="majorHAnsi"/>
        </w:rPr>
        <w:t xml:space="preserve">JASP is a relatively new software package, and the options for Bayesian regression analysis are still limited. Therefore, we will first do a </w:t>
      </w:r>
      <w:proofErr w:type="spellStart"/>
      <w:r>
        <w:rPr>
          <w:rFonts w:asciiTheme="majorHAnsi" w:hAnsiTheme="majorHAnsi"/>
        </w:rPr>
        <w:t>frequentist</w:t>
      </w:r>
      <w:proofErr w:type="spellEnd"/>
      <w:r>
        <w:rPr>
          <w:rFonts w:asciiTheme="majorHAnsi" w:hAnsiTheme="majorHAnsi"/>
        </w:rPr>
        <w:t xml:space="preserve"> regression analysis to get </w:t>
      </w:r>
      <w:proofErr w:type="spellStart"/>
      <w:r>
        <w:rPr>
          <w:rFonts w:asciiTheme="majorHAnsi" w:hAnsiTheme="majorHAnsi"/>
        </w:rPr>
        <w:t>frequentist</w:t>
      </w:r>
      <w:proofErr w:type="spellEnd"/>
      <w:r>
        <w:rPr>
          <w:rFonts w:asciiTheme="majorHAnsi" w:hAnsiTheme="majorHAnsi"/>
        </w:rPr>
        <w:t xml:space="preserve"> parameter estimates, after which we will execute a Bayesian Linear Regression to obtain Bayes Factors.</w:t>
      </w:r>
      <w:r>
        <w:rPr>
          <w:rStyle w:val="FootnoteReference"/>
          <w:rFonts w:asciiTheme="majorHAnsi" w:hAnsiTheme="majorHAnsi"/>
        </w:rPr>
        <w:footnoteReference w:id="1"/>
      </w:r>
      <w:r>
        <w:rPr>
          <w:rFonts w:asciiTheme="majorHAnsi" w:hAnsiTheme="majorHAnsi"/>
        </w:rPr>
        <w:t xml:space="preserve"> The image below shows you where to find the regular linear regression.</w:t>
      </w:r>
    </w:p>
    <w:p w14:paraId="119898F5" w14:textId="77777777" w:rsidR="00A03C6E" w:rsidRPr="00A03C6E" w:rsidRDefault="00A03C6E" w:rsidP="00A03C6E">
      <w:pPr>
        <w:ind w:left="360"/>
        <w:rPr>
          <w:rFonts w:asciiTheme="majorHAnsi" w:hAnsiTheme="majorHAnsi"/>
        </w:rPr>
      </w:pPr>
    </w:p>
    <w:p w14:paraId="2630A1BB" w14:textId="4980F279" w:rsidR="00FA7BA0" w:rsidRDefault="00345889" w:rsidP="00FA7BA0">
      <w:pPr>
        <w:rPr>
          <w:rFonts w:asciiTheme="majorHAnsi" w:hAnsiTheme="majorHAnsi"/>
        </w:rPr>
      </w:pPr>
      <w:r>
        <w:rPr>
          <w:rFonts w:asciiTheme="majorHAnsi" w:hAnsiTheme="majorHAnsi"/>
          <w:noProof/>
        </w:rPr>
        <w:drawing>
          <wp:anchor distT="0" distB="0" distL="114300" distR="114300" simplePos="0" relativeHeight="251659264" behindDoc="0" locked="0" layoutInCell="1" allowOverlap="1" wp14:anchorId="064C3E87" wp14:editId="4CCAA7A2">
            <wp:simplePos x="0" y="0"/>
            <wp:positionH relativeFrom="margin">
              <wp:align>center</wp:align>
            </wp:positionH>
            <wp:positionV relativeFrom="paragraph">
              <wp:posOffset>1270</wp:posOffset>
            </wp:positionV>
            <wp:extent cx="5029200" cy="265049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p2.tiff"/>
                    <pic:cNvPicPr/>
                  </pic:nvPicPr>
                  <pic:blipFill rotWithShape="1">
                    <a:blip r:embed="rId9">
                      <a:extLst>
                        <a:ext uri="{28A0092B-C50C-407E-A947-70E740481C1C}">
                          <a14:useLocalDpi xmlns:a14="http://schemas.microsoft.com/office/drawing/2010/main" val="0"/>
                        </a:ext>
                      </a:extLst>
                    </a:blip>
                    <a:srcRect l="9338" t="11653" r="8606" b="19159"/>
                    <a:stretch/>
                  </pic:blipFill>
                  <pic:spPr bwMode="auto">
                    <a:xfrm>
                      <a:off x="0" y="0"/>
                      <a:ext cx="5029200" cy="2650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B95BA6" w14:textId="26FB5F62" w:rsidR="00FA7BA0" w:rsidRPr="00FA7BA0" w:rsidRDefault="00345889" w:rsidP="00FA7BA0">
      <w:pPr>
        <w:pStyle w:val="ListParagraph"/>
        <w:numPr>
          <w:ilvl w:val="0"/>
          <w:numId w:val="1"/>
        </w:numPr>
        <w:rPr>
          <w:rFonts w:asciiTheme="majorHAnsi" w:hAnsiTheme="majorHAnsi"/>
        </w:rPr>
      </w:pPr>
      <w:r>
        <w:rPr>
          <w:rFonts w:asciiTheme="majorHAnsi" w:hAnsiTheme="majorHAnsi"/>
        </w:rPr>
        <w:t xml:space="preserve">In the window that opens, you can easily move DVs and IVs to their respective boxes (much like SPSS). If you want two IVs in one regression block, you have to select both of them using CRTL-click (or CMD-click for Mac users), and then move them to the box on the left simultaneously. </w:t>
      </w:r>
    </w:p>
    <w:p w14:paraId="0BFDCB8B" w14:textId="77777777" w:rsidR="00FA7BA0" w:rsidRPr="00FA7BA0" w:rsidRDefault="00FA7BA0" w:rsidP="00FA7BA0">
      <w:pPr>
        <w:rPr>
          <w:rFonts w:asciiTheme="majorHAnsi" w:hAnsiTheme="majorHAnsi"/>
        </w:rPr>
      </w:pPr>
    </w:p>
    <w:p w14:paraId="69DAC1CD" w14:textId="77777777" w:rsidR="00FA7BA0" w:rsidRPr="00FA7BA0" w:rsidRDefault="00FA7BA0" w:rsidP="00FA7BA0">
      <w:pPr>
        <w:rPr>
          <w:rFonts w:asciiTheme="majorHAnsi" w:hAnsiTheme="majorHAnsi"/>
        </w:rPr>
      </w:pPr>
    </w:p>
    <w:p w14:paraId="0849B60F" w14:textId="318CCE06" w:rsidR="00FA7BA0" w:rsidRDefault="00345889" w:rsidP="00FA7BA0">
      <w:pPr>
        <w:rPr>
          <w:rFonts w:asciiTheme="majorHAnsi" w:hAnsiTheme="majorHAnsi"/>
        </w:rPr>
      </w:pPr>
      <w:r>
        <w:rPr>
          <w:rFonts w:asciiTheme="majorHAnsi" w:hAnsiTheme="majorHAnsi"/>
          <w:noProof/>
        </w:rPr>
        <w:drawing>
          <wp:inline distT="0" distB="0" distL="0" distR="0" wp14:anchorId="01C88457" wp14:editId="6C1138D6">
            <wp:extent cx="5270500" cy="2778125"/>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p3.tiff"/>
                    <pic:cNvPicPr/>
                  </pic:nvPicPr>
                  <pic:blipFill>
                    <a:blip r:embed="rId10">
                      <a:extLst>
                        <a:ext uri="{28A0092B-C50C-407E-A947-70E740481C1C}">
                          <a14:useLocalDpi xmlns:a14="http://schemas.microsoft.com/office/drawing/2010/main" val="0"/>
                        </a:ext>
                      </a:extLst>
                    </a:blip>
                    <a:stretch>
                      <a:fillRect/>
                    </a:stretch>
                  </pic:blipFill>
                  <pic:spPr>
                    <a:xfrm>
                      <a:off x="0" y="0"/>
                      <a:ext cx="5270500" cy="2778125"/>
                    </a:xfrm>
                    <a:prstGeom prst="rect">
                      <a:avLst/>
                    </a:prstGeom>
                  </pic:spPr>
                </pic:pic>
              </a:graphicData>
            </a:graphic>
          </wp:inline>
        </w:drawing>
      </w:r>
      <w:r w:rsidR="00FA7BA0" w:rsidRPr="00FA7BA0">
        <w:rPr>
          <w:rFonts w:asciiTheme="majorHAnsi" w:hAnsiTheme="majorHAnsi"/>
        </w:rPr>
        <w:t xml:space="preserve"> </w:t>
      </w:r>
    </w:p>
    <w:p w14:paraId="072DBAA6" w14:textId="3B5D2CDA" w:rsidR="00FA7BA0" w:rsidRPr="00345889" w:rsidRDefault="00345889" w:rsidP="00345889">
      <w:pPr>
        <w:pStyle w:val="ListParagraph"/>
        <w:numPr>
          <w:ilvl w:val="0"/>
          <w:numId w:val="1"/>
        </w:numPr>
        <w:rPr>
          <w:rFonts w:asciiTheme="majorHAnsi" w:hAnsiTheme="majorHAnsi"/>
        </w:rPr>
      </w:pPr>
      <w:r w:rsidRPr="00345889">
        <w:rPr>
          <w:rFonts w:asciiTheme="majorHAnsi" w:hAnsiTheme="majorHAnsi"/>
        </w:rPr>
        <w:t>As you can see, the model output is created as soon as you add some variable to your regression model. In the window on the right you will get output similar to SPSS output tables. Clicking on the Statistics button in the window on the left will allow you to pick some more output options (e.g. confidence intervals and R-squared change if you are comparing several models).</w:t>
      </w:r>
    </w:p>
    <w:p w14:paraId="6E4A81A9" w14:textId="73D5F831" w:rsidR="00345889" w:rsidRDefault="00345889" w:rsidP="00345889">
      <w:pPr>
        <w:pStyle w:val="ListParagraph"/>
        <w:numPr>
          <w:ilvl w:val="0"/>
          <w:numId w:val="1"/>
        </w:numPr>
        <w:rPr>
          <w:rFonts w:asciiTheme="majorHAnsi" w:hAnsiTheme="majorHAnsi"/>
        </w:rPr>
      </w:pPr>
      <w:r>
        <w:rPr>
          <w:rFonts w:asciiTheme="majorHAnsi" w:hAnsiTheme="majorHAnsi"/>
        </w:rPr>
        <w:t>To do a Bayesian Linear Regression, click on the Regression dropdown menu and choose Bayesian Linear Regression. The process is the same as for regular linear regression analysis. This time, a table with Bayes Factors for several parts of the model and the complete model are created.</w:t>
      </w:r>
      <w:r w:rsidR="0099489F">
        <w:rPr>
          <w:rFonts w:asciiTheme="majorHAnsi" w:hAnsiTheme="majorHAnsi"/>
        </w:rPr>
        <w:t xml:space="preserve"> Radio buttons in the window on the left allow you to pick a different type of Bayes Factor.</w:t>
      </w:r>
    </w:p>
    <w:p w14:paraId="4992F0B8" w14:textId="77777777" w:rsidR="00345889" w:rsidRDefault="00345889" w:rsidP="00345889">
      <w:pPr>
        <w:pStyle w:val="ListParagraph"/>
        <w:rPr>
          <w:rFonts w:asciiTheme="majorHAnsi" w:hAnsiTheme="majorHAnsi"/>
        </w:rPr>
      </w:pPr>
    </w:p>
    <w:p w14:paraId="069CA7C3" w14:textId="0F960FA2" w:rsidR="00345889" w:rsidRDefault="00345889" w:rsidP="00345889">
      <w:pPr>
        <w:ind w:left="360"/>
        <w:rPr>
          <w:rFonts w:asciiTheme="majorHAnsi" w:hAnsiTheme="majorHAnsi"/>
        </w:rPr>
      </w:pPr>
      <w:r>
        <w:rPr>
          <w:rFonts w:asciiTheme="majorHAnsi" w:hAnsiTheme="majorHAnsi"/>
          <w:noProof/>
        </w:rPr>
        <w:drawing>
          <wp:inline distT="0" distB="0" distL="0" distR="0" wp14:anchorId="0AE278F2" wp14:editId="3BE48A1B">
            <wp:extent cx="5270500" cy="2778125"/>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p4.tiff"/>
                    <pic:cNvPicPr/>
                  </pic:nvPicPr>
                  <pic:blipFill>
                    <a:blip r:embed="rId11">
                      <a:extLst>
                        <a:ext uri="{28A0092B-C50C-407E-A947-70E740481C1C}">
                          <a14:useLocalDpi xmlns:a14="http://schemas.microsoft.com/office/drawing/2010/main" val="0"/>
                        </a:ext>
                      </a:extLst>
                    </a:blip>
                    <a:stretch>
                      <a:fillRect/>
                    </a:stretch>
                  </pic:blipFill>
                  <pic:spPr>
                    <a:xfrm>
                      <a:off x="0" y="0"/>
                      <a:ext cx="5270500" cy="2778125"/>
                    </a:xfrm>
                    <a:prstGeom prst="rect">
                      <a:avLst/>
                    </a:prstGeom>
                  </pic:spPr>
                </pic:pic>
              </a:graphicData>
            </a:graphic>
          </wp:inline>
        </w:drawing>
      </w:r>
    </w:p>
    <w:p w14:paraId="729F558D" w14:textId="77777777" w:rsidR="0099489F" w:rsidRDefault="0099489F" w:rsidP="00345889">
      <w:pPr>
        <w:ind w:left="360"/>
        <w:rPr>
          <w:rFonts w:asciiTheme="majorHAnsi" w:hAnsiTheme="majorHAnsi"/>
        </w:rPr>
      </w:pPr>
    </w:p>
    <w:p w14:paraId="65A1F5D6" w14:textId="69826FCF" w:rsidR="0099489F" w:rsidRPr="00F74137" w:rsidRDefault="0099489F" w:rsidP="00F74137">
      <w:pPr>
        <w:pStyle w:val="ListParagraph"/>
        <w:numPr>
          <w:ilvl w:val="0"/>
          <w:numId w:val="1"/>
        </w:numPr>
        <w:rPr>
          <w:rFonts w:asciiTheme="majorHAnsi" w:hAnsiTheme="majorHAnsi"/>
        </w:rPr>
      </w:pPr>
      <w:r w:rsidRPr="00F74137">
        <w:rPr>
          <w:rFonts w:asciiTheme="majorHAnsi" w:hAnsiTheme="majorHAnsi"/>
        </w:rPr>
        <w:t>As JASP get’s developed further, more options will become available for the Bayesian analyses.</w:t>
      </w:r>
    </w:p>
    <w:p w14:paraId="1A4523FD" w14:textId="77777777" w:rsidR="00F74137" w:rsidRPr="00F74137" w:rsidRDefault="00F74137" w:rsidP="00F74137">
      <w:pPr>
        <w:ind w:left="360"/>
        <w:rPr>
          <w:rFonts w:asciiTheme="majorHAnsi" w:hAnsiTheme="majorHAnsi"/>
        </w:rPr>
      </w:pPr>
      <w:bookmarkStart w:id="0" w:name="_GoBack"/>
      <w:bookmarkEnd w:id="0"/>
    </w:p>
    <w:sectPr w:rsidR="00F74137" w:rsidRPr="00F74137" w:rsidSect="00FA7BA0">
      <w:pgSz w:w="11900" w:h="16840"/>
      <w:pgMar w:top="709" w:right="1800" w:bottom="709" w:left="1800"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A159F2" w14:textId="77777777" w:rsidR="00345889" w:rsidRDefault="00345889" w:rsidP="00345889">
      <w:r>
        <w:separator/>
      </w:r>
    </w:p>
  </w:endnote>
  <w:endnote w:type="continuationSeparator" w:id="0">
    <w:p w14:paraId="34861DAF" w14:textId="77777777" w:rsidR="00345889" w:rsidRDefault="00345889" w:rsidP="00345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87CDDC" w14:textId="77777777" w:rsidR="00345889" w:rsidRDefault="00345889" w:rsidP="00345889">
      <w:r>
        <w:separator/>
      </w:r>
    </w:p>
  </w:footnote>
  <w:footnote w:type="continuationSeparator" w:id="0">
    <w:p w14:paraId="3B8FA4FC" w14:textId="77777777" w:rsidR="00345889" w:rsidRDefault="00345889" w:rsidP="00345889">
      <w:r>
        <w:continuationSeparator/>
      </w:r>
    </w:p>
  </w:footnote>
  <w:footnote w:id="1">
    <w:p w14:paraId="3D7FF1E9" w14:textId="75C40C3D" w:rsidR="00345889" w:rsidRPr="00345889" w:rsidRDefault="00345889">
      <w:pPr>
        <w:pStyle w:val="FootnoteText"/>
        <w:rPr>
          <w:rFonts w:asciiTheme="majorHAnsi" w:hAnsiTheme="majorHAnsi"/>
        </w:rPr>
      </w:pPr>
      <w:r w:rsidRPr="00345889">
        <w:rPr>
          <w:rStyle w:val="FootnoteReference"/>
          <w:rFonts w:asciiTheme="majorHAnsi" w:hAnsiTheme="majorHAnsi"/>
        </w:rPr>
        <w:footnoteRef/>
      </w:r>
      <w:r w:rsidRPr="00345889">
        <w:rPr>
          <w:rFonts w:asciiTheme="majorHAnsi" w:hAnsiTheme="majorHAnsi"/>
        </w:rPr>
        <w:t xml:space="preserve"> Bayesian ANOVA and t-test are further developed</w:t>
      </w:r>
      <w:r>
        <w:rPr>
          <w:rFonts w:asciiTheme="majorHAnsi" w:hAnsiTheme="majorHAnsi"/>
        </w:rPr>
        <w:t xml:space="preserve"> in JASP</w:t>
      </w:r>
      <w:r w:rsidRPr="00345889">
        <w:rPr>
          <w:rFonts w:asciiTheme="majorHAnsi" w:hAnsiTheme="majorHAnsi"/>
        </w:rPr>
        <w:t>, and will give you more output at this moment.</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445BE"/>
    <w:multiLevelType w:val="hybridMultilevel"/>
    <w:tmpl w:val="1FAC6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7BA0"/>
    <w:rsid w:val="00345889"/>
    <w:rsid w:val="005A1DC6"/>
    <w:rsid w:val="00644C8D"/>
    <w:rsid w:val="008540C4"/>
    <w:rsid w:val="0099489F"/>
    <w:rsid w:val="00A03C6E"/>
    <w:rsid w:val="00C0374E"/>
    <w:rsid w:val="00CF360D"/>
    <w:rsid w:val="00EE517A"/>
    <w:rsid w:val="00F41B69"/>
    <w:rsid w:val="00F74137"/>
    <w:rsid w:val="00FA7BA0"/>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5C6C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FA7BA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BA0"/>
    <w:rPr>
      <w:rFonts w:ascii="Lucida Grande" w:hAnsi="Lucida Grande"/>
      <w:sz w:val="18"/>
      <w:szCs w:val="18"/>
    </w:rPr>
  </w:style>
  <w:style w:type="character" w:customStyle="1" w:styleId="BalloonTextChar">
    <w:name w:val="Balloon Text Char"/>
    <w:basedOn w:val="DefaultParagraphFont"/>
    <w:link w:val="BalloonText"/>
    <w:uiPriority w:val="99"/>
    <w:semiHidden/>
    <w:rsid w:val="00FA7BA0"/>
    <w:rPr>
      <w:rFonts w:ascii="Lucida Grande" w:hAnsi="Lucida Grande"/>
      <w:sz w:val="18"/>
      <w:szCs w:val="18"/>
    </w:rPr>
  </w:style>
  <w:style w:type="paragraph" w:styleId="ListParagraph">
    <w:name w:val="List Paragraph"/>
    <w:basedOn w:val="Normal"/>
    <w:uiPriority w:val="34"/>
    <w:qFormat/>
    <w:rsid w:val="00FA7BA0"/>
    <w:pPr>
      <w:ind w:left="720"/>
      <w:contextualSpacing/>
    </w:pPr>
  </w:style>
  <w:style w:type="character" w:customStyle="1" w:styleId="Heading2Char">
    <w:name w:val="Heading 2 Char"/>
    <w:basedOn w:val="DefaultParagraphFont"/>
    <w:link w:val="Heading2"/>
    <w:uiPriority w:val="9"/>
    <w:rsid w:val="00FA7BA0"/>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CF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345889"/>
  </w:style>
  <w:style w:type="character" w:customStyle="1" w:styleId="FootnoteTextChar">
    <w:name w:val="Footnote Text Char"/>
    <w:basedOn w:val="DefaultParagraphFont"/>
    <w:link w:val="FootnoteText"/>
    <w:uiPriority w:val="99"/>
    <w:rsid w:val="00345889"/>
  </w:style>
  <w:style w:type="character" w:styleId="FootnoteReference">
    <w:name w:val="footnote reference"/>
    <w:basedOn w:val="DefaultParagraphFont"/>
    <w:uiPriority w:val="99"/>
    <w:unhideWhenUsed/>
    <w:rsid w:val="00345889"/>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FA7BA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BA0"/>
    <w:rPr>
      <w:rFonts w:ascii="Lucida Grande" w:hAnsi="Lucida Grande"/>
      <w:sz w:val="18"/>
      <w:szCs w:val="18"/>
    </w:rPr>
  </w:style>
  <w:style w:type="character" w:customStyle="1" w:styleId="BalloonTextChar">
    <w:name w:val="Balloon Text Char"/>
    <w:basedOn w:val="DefaultParagraphFont"/>
    <w:link w:val="BalloonText"/>
    <w:uiPriority w:val="99"/>
    <w:semiHidden/>
    <w:rsid w:val="00FA7BA0"/>
    <w:rPr>
      <w:rFonts w:ascii="Lucida Grande" w:hAnsi="Lucida Grande"/>
      <w:sz w:val="18"/>
      <w:szCs w:val="18"/>
    </w:rPr>
  </w:style>
  <w:style w:type="paragraph" w:styleId="ListParagraph">
    <w:name w:val="List Paragraph"/>
    <w:basedOn w:val="Normal"/>
    <w:uiPriority w:val="34"/>
    <w:qFormat/>
    <w:rsid w:val="00FA7BA0"/>
    <w:pPr>
      <w:ind w:left="720"/>
      <w:contextualSpacing/>
    </w:pPr>
  </w:style>
  <w:style w:type="character" w:customStyle="1" w:styleId="Heading2Char">
    <w:name w:val="Heading 2 Char"/>
    <w:basedOn w:val="DefaultParagraphFont"/>
    <w:link w:val="Heading2"/>
    <w:uiPriority w:val="9"/>
    <w:rsid w:val="00FA7BA0"/>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CF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345889"/>
  </w:style>
  <w:style w:type="character" w:customStyle="1" w:styleId="FootnoteTextChar">
    <w:name w:val="Footnote Text Char"/>
    <w:basedOn w:val="DefaultParagraphFont"/>
    <w:link w:val="FootnoteText"/>
    <w:uiPriority w:val="99"/>
    <w:rsid w:val="00345889"/>
  </w:style>
  <w:style w:type="character" w:styleId="FootnoteReference">
    <w:name w:val="footnote reference"/>
    <w:basedOn w:val="DefaultParagraphFont"/>
    <w:uiPriority w:val="99"/>
    <w:unhideWhenUsed/>
    <w:rsid w:val="0034588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tiff"/><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image" Target="media/image2.tiff"/><Relationship Id="rId10"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252</Words>
  <Characters>1438</Characters>
  <Application>Microsoft Macintosh Word</Application>
  <DocSecurity>0</DocSecurity>
  <Lines>11</Lines>
  <Paragraphs>3</Paragraphs>
  <ScaleCrop>false</ScaleCrop>
  <Company/>
  <LinksUpToDate>false</LinksUpToDate>
  <CharactersWithSpaces>1687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Sonja Winter</dc:creator>
  <cp:keywords/>
  <dc:description/>
  <cp:lastModifiedBy>Sonja Winter</cp:lastModifiedBy>
  <cp:revision>3</cp:revision>
  <dcterms:created xsi:type="dcterms:W3CDTF">2015-04-20T12:18:00Z</dcterms:created>
  <dcterms:modified xsi:type="dcterms:W3CDTF">2015-04-20T12:19:00Z</dcterms:modified>
</cp:coreProperties>
</file>